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C73" w:rsidRDefault="005C2476" w:rsidP="00500C73">
      <w:pPr>
        <w:shd w:val="clear" w:color="auto" w:fill="FFFFFF"/>
        <w:spacing w:before="240" w:after="120" w:line="240" w:lineRule="auto"/>
        <w:jc w:val="center"/>
        <w:outlineLvl w:val="0"/>
        <w:rPr>
          <w:noProof/>
          <w:lang w:eastAsia="ru-RU"/>
        </w:rPr>
      </w:pPr>
      <w:bookmarkStart w:id="0" w:name="_GoBack"/>
      <w:r w:rsidRPr="005C2476">
        <w:rPr>
          <w:rFonts w:ascii="Times New Roman" w:eastAsia="Times New Roman" w:hAnsi="Times New Roman" w:cs="Times New Roman"/>
          <w:b/>
          <w:bCs/>
          <w:color w:val="000000"/>
          <w:kern w:val="36"/>
          <w:sz w:val="28"/>
          <w:szCs w:val="28"/>
          <w:lang w:eastAsia="ru-RU"/>
        </w:rPr>
        <w:t xml:space="preserve">Рекомендации </w:t>
      </w:r>
      <w:proofErr w:type="spellStart"/>
      <w:r w:rsidRPr="005C2476">
        <w:rPr>
          <w:rFonts w:ascii="Times New Roman" w:eastAsia="Times New Roman" w:hAnsi="Times New Roman" w:cs="Times New Roman"/>
          <w:b/>
          <w:bCs/>
          <w:color w:val="000000"/>
          <w:kern w:val="36"/>
          <w:sz w:val="28"/>
          <w:szCs w:val="28"/>
          <w:lang w:eastAsia="ru-RU"/>
        </w:rPr>
        <w:t>Роспотребнадзора</w:t>
      </w:r>
      <w:proofErr w:type="spellEnd"/>
      <w:r w:rsidRPr="005C2476">
        <w:rPr>
          <w:rFonts w:ascii="Times New Roman" w:eastAsia="Times New Roman" w:hAnsi="Times New Roman" w:cs="Times New Roman"/>
          <w:b/>
          <w:bCs/>
          <w:color w:val="000000"/>
          <w:kern w:val="36"/>
          <w:sz w:val="28"/>
          <w:szCs w:val="28"/>
          <w:lang w:eastAsia="ru-RU"/>
        </w:rPr>
        <w:t xml:space="preserve"> по выбору качественных рыбных консервов</w:t>
      </w:r>
    </w:p>
    <w:bookmarkEnd w:id="0"/>
    <w:p w:rsidR="005C2476" w:rsidRPr="00500C73" w:rsidRDefault="005C2476" w:rsidP="00500C73">
      <w:pPr>
        <w:shd w:val="clear" w:color="auto" w:fill="FFFFFF"/>
        <w:spacing w:before="240" w:after="120" w:line="240" w:lineRule="auto"/>
        <w:jc w:val="center"/>
        <w:outlineLvl w:val="0"/>
        <w:rPr>
          <w:rFonts w:ascii="Times New Roman" w:eastAsia="Times New Roman" w:hAnsi="Times New Roman" w:cs="Times New Roman"/>
          <w:b/>
          <w:bCs/>
          <w:color w:val="000000"/>
          <w:kern w:val="36"/>
          <w:sz w:val="28"/>
          <w:szCs w:val="28"/>
          <w:lang w:eastAsia="ru-RU"/>
        </w:rPr>
      </w:pPr>
      <w:r>
        <w:rPr>
          <w:noProof/>
          <w:lang w:eastAsia="ru-RU"/>
        </w:rPr>
        <w:drawing>
          <wp:inline distT="0" distB="0" distL="0" distR="0">
            <wp:extent cx="5940425" cy="1485106"/>
            <wp:effectExtent l="0" t="0" r="3175" b="1270"/>
            <wp:docPr id="3" name="Рисунок 3" descr="https://noglikisakhgig.ru/uploads/posts/2022-12/1672201025_f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oglikisakhgig.ru/uploads/posts/2022-12/1672201025_fish.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1485106"/>
                    </a:xfrm>
                    <a:prstGeom prst="rect">
                      <a:avLst/>
                    </a:prstGeom>
                    <a:noFill/>
                    <a:ln>
                      <a:noFill/>
                    </a:ln>
                  </pic:spPr>
                </pic:pic>
              </a:graphicData>
            </a:graphic>
          </wp:inline>
        </w:drawing>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 xml:space="preserve">В преддверии Новогодних праздников осуществляется закупка продуктов питания к праздничному столу. К таким продуктам относятся и рыбные консервы. Полезные свойства рыбы связаны с содержанием в ней витаминов и незаменимых макро и микроэлементов. </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roofErr w:type="gramStart"/>
      <w:r w:rsidRPr="005C2476">
        <w:rPr>
          <w:rFonts w:ascii="Times New Roman" w:eastAsia="Times New Roman" w:hAnsi="Times New Roman" w:cs="Times New Roman"/>
          <w:color w:val="1A1A1A"/>
          <w:spacing w:val="3"/>
          <w:sz w:val="28"/>
          <w:szCs w:val="28"/>
          <w:lang w:eastAsia="ru-RU"/>
        </w:rPr>
        <w:t>Однако</w:t>
      </w:r>
      <w:proofErr w:type="gramEnd"/>
      <w:r w:rsidRPr="005C2476">
        <w:rPr>
          <w:rFonts w:ascii="Times New Roman" w:eastAsia="Times New Roman" w:hAnsi="Times New Roman" w:cs="Times New Roman"/>
          <w:color w:val="1A1A1A"/>
          <w:spacing w:val="3"/>
          <w:sz w:val="28"/>
          <w:szCs w:val="28"/>
          <w:lang w:eastAsia="ru-RU"/>
        </w:rPr>
        <w:t xml:space="preserve"> чтобы консервы стали украшением стола, а не испортили праздничного настроения, их</w:t>
      </w:r>
      <w:r>
        <w:rPr>
          <w:rFonts w:ascii="Times New Roman" w:eastAsia="Times New Roman" w:hAnsi="Times New Roman" w:cs="Times New Roman"/>
          <w:color w:val="1A1A1A"/>
          <w:spacing w:val="3"/>
          <w:sz w:val="28"/>
          <w:szCs w:val="28"/>
          <w:lang w:eastAsia="ru-RU"/>
        </w:rPr>
        <w:t xml:space="preserve"> необходимо правильно выбирать.</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5C2476" w:rsidRP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b/>
          <w:color w:val="1A1A1A"/>
          <w:spacing w:val="3"/>
          <w:sz w:val="28"/>
          <w:szCs w:val="28"/>
          <w:lang w:eastAsia="ru-RU"/>
        </w:rPr>
        <w:t>Самое главное при выборе</w:t>
      </w:r>
      <w:r w:rsidRPr="005C2476">
        <w:rPr>
          <w:rFonts w:ascii="Times New Roman" w:eastAsia="Times New Roman" w:hAnsi="Times New Roman" w:cs="Times New Roman"/>
          <w:color w:val="1A1A1A"/>
          <w:spacing w:val="3"/>
          <w:sz w:val="28"/>
          <w:szCs w:val="28"/>
          <w:lang w:eastAsia="ru-RU"/>
        </w:rPr>
        <w:t xml:space="preserve"> – осмотреть банку, изучить этикетку и разобраться в маркировке, выбитой или напечатанной на крышке, ведь рыбные консервы в основном упаковываются в металлическую тару, что делает невозможным оценить визуально содержимое банки.</w:t>
      </w:r>
      <w:r w:rsidRPr="005C2476">
        <w:rPr>
          <w:rFonts w:ascii="Times New Roman" w:eastAsia="Times New Roman" w:hAnsi="Times New Roman" w:cs="Times New Roman"/>
          <w:color w:val="1A1A1A"/>
          <w:spacing w:val="3"/>
          <w:sz w:val="28"/>
          <w:szCs w:val="28"/>
          <w:lang w:eastAsia="ru-RU"/>
        </w:rPr>
        <w:br/>
      </w:r>
      <w:r w:rsidRPr="005C2476">
        <w:rPr>
          <w:rFonts w:ascii="Times New Roman" w:eastAsia="Times New Roman" w:hAnsi="Times New Roman" w:cs="Times New Roman"/>
          <w:b/>
          <w:bCs/>
          <w:color w:val="1A1A1A"/>
          <w:spacing w:val="3"/>
          <w:sz w:val="28"/>
          <w:szCs w:val="28"/>
          <w:bdr w:val="none" w:sz="0" w:space="0" w:color="auto" w:frame="1"/>
          <w:lang w:eastAsia="ru-RU"/>
        </w:rPr>
        <w:t>Итак, при внешнем осмотре консервов не рекомендуется приобретать банки:</w:t>
      </w:r>
    </w:p>
    <w:p w:rsidR="005C2476" w:rsidRPr="005C2476" w:rsidRDefault="005C2476" w:rsidP="005C2476">
      <w:pPr>
        <w:numPr>
          <w:ilvl w:val="0"/>
          <w:numId w:val="2"/>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proofErr w:type="gramStart"/>
      <w:r w:rsidRPr="005C2476">
        <w:rPr>
          <w:rFonts w:ascii="Times New Roman" w:eastAsia="Times New Roman" w:hAnsi="Times New Roman" w:cs="Times New Roman"/>
          <w:color w:val="1A1A1A"/>
          <w:spacing w:val="3"/>
          <w:sz w:val="28"/>
          <w:szCs w:val="28"/>
          <w:lang w:eastAsia="ru-RU"/>
        </w:rPr>
        <w:t>пробитые</w:t>
      </w:r>
      <w:proofErr w:type="gramEnd"/>
      <w:r w:rsidRPr="005C2476">
        <w:rPr>
          <w:rFonts w:ascii="Times New Roman" w:eastAsia="Times New Roman" w:hAnsi="Times New Roman" w:cs="Times New Roman"/>
          <w:color w:val="1A1A1A"/>
          <w:spacing w:val="3"/>
          <w:sz w:val="28"/>
          <w:szCs w:val="28"/>
          <w:lang w:eastAsia="ru-RU"/>
        </w:rPr>
        <w:t xml:space="preserve">, </w:t>
      </w:r>
      <w:proofErr w:type="spellStart"/>
      <w:r w:rsidRPr="005C2476">
        <w:rPr>
          <w:rFonts w:ascii="Times New Roman" w:eastAsia="Times New Roman" w:hAnsi="Times New Roman" w:cs="Times New Roman"/>
          <w:color w:val="1A1A1A"/>
          <w:spacing w:val="3"/>
          <w:sz w:val="28"/>
          <w:szCs w:val="28"/>
          <w:lang w:eastAsia="ru-RU"/>
        </w:rPr>
        <w:t>подтёчные</w:t>
      </w:r>
      <w:proofErr w:type="spellEnd"/>
      <w:r w:rsidRPr="005C2476">
        <w:rPr>
          <w:rFonts w:ascii="Times New Roman" w:eastAsia="Times New Roman" w:hAnsi="Times New Roman" w:cs="Times New Roman"/>
          <w:color w:val="1A1A1A"/>
          <w:spacing w:val="3"/>
          <w:sz w:val="28"/>
          <w:szCs w:val="28"/>
          <w:lang w:eastAsia="ru-RU"/>
        </w:rPr>
        <w:t>, с черными пятнами, с нарушением целостности, а также хлопушку (выпуклость донышка банки или крышки банки, которая при нажатии исчезает на одном конце банки и одновременно возникает на другом конце, сопровождаясь при этом характерным хлопающим звуком);</w:t>
      </w:r>
    </w:p>
    <w:p w:rsidR="005C2476" w:rsidRPr="005C2476" w:rsidRDefault="005C2476" w:rsidP="005C2476">
      <w:pPr>
        <w:numPr>
          <w:ilvl w:val="0"/>
          <w:numId w:val="2"/>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proofErr w:type="spellStart"/>
      <w:proofErr w:type="gramStart"/>
      <w:r w:rsidRPr="005C2476">
        <w:rPr>
          <w:rFonts w:ascii="Times New Roman" w:eastAsia="Times New Roman" w:hAnsi="Times New Roman" w:cs="Times New Roman"/>
          <w:color w:val="1A1A1A"/>
          <w:spacing w:val="3"/>
          <w:sz w:val="28"/>
          <w:szCs w:val="28"/>
          <w:lang w:eastAsia="ru-RU"/>
        </w:rPr>
        <w:t>бомбажные</w:t>
      </w:r>
      <w:proofErr w:type="spellEnd"/>
      <w:proofErr w:type="gramEnd"/>
      <w:r w:rsidRPr="005C2476">
        <w:rPr>
          <w:rFonts w:ascii="Times New Roman" w:eastAsia="Times New Roman" w:hAnsi="Times New Roman" w:cs="Times New Roman"/>
          <w:color w:val="1A1A1A"/>
          <w:spacing w:val="3"/>
          <w:sz w:val="28"/>
          <w:szCs w:val="28"/>
          <w:lang w:eastAsia="ru-RU"/>
        </w:rPr>
        <w:t xml:space="preserve"> - со вздутыми донышками и крышками, не принимающими нормального положения после надавливания на них пальцами;</w:t>
      </w:r>
      <w:r w:rsidRPr="005C2476">
        <w:rPr>
          <w:rFonts w:ascii="Times New Roman" w:eastAsia="Times New Roman" w:hAnsi="Times New Roman" w:cs="Times New Roman"/>
          <w:color w:val="1A1A1A"/>
          <w:spacing w:val="3"/>
          <w:sz w:val="28"/>
          <w:szCs w:val="28"/>
          <w:lang w:eastAsia="ru-RU"/>
        </w:rPr>
        <w:br/>
        <w:t>имеющие на наружной поверхности банки ржавчину, после удаления которой, остаются раковины.</w:t>
      </w:r>
    </w:p>
    <w:p w:rsidR="005C2476" w:rsidRP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b/>
          <w:bCs/>
          <w:color w:val="1A1A1A"/>
          <w:spacing w:val="3"/>
          <w:sz w:val="28"/>
          <w:szCs w:val="28"/>
          <w:bdr w:val="none" w:sz="0" w:space="0" w:color="auto" w:frame="1"/>
          <w:lang w:eastAsia="ru-RU"/>
        </w:rPr>
        <w:t>На этикетке любых консервов должна быть указана следующая информация:</w:t>
      </w:r>
    </w:p>
    <w:p w:rsidR="005C2476" w:rsidRPr="005C2476" w:rsidRDefault="005C2476" w:rsidP="005C2476">
      <w:pPr>
        <w:numPr>
          <w:ilvl w:val="0"/>
          <w:numId w:val="3"/>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proofErr w:type="gramStart"/>
      <w:r w:rsidRPr="005C2476">
        <w:rPr>
          <w:rFonts w:ascii="Times New Roman" w:eastAsia="Times New Roman" w:hAnsi="Times New Roman" w:cs="Times New Roman"/>
          <w:color w:val="1A1A1A"/>
          <w:spacing w:val="3"/>
          <w:sz w:val="28"/>
          <w:szCs w:val="28"/>
          <w:lang w:eastAsia="ru-RU"/>
        </w:rPr>
        <w:t>наименование</w:t>
      </w:r>
      <w:proofErr w:type="gramEnd"/>
      <w:r w:rsidRPr="005C2476">
        <w:rPr>
          <w:rFonts w:ascii="Times New Roman" w:eastAsia="Times New Roman" w:hAnsi="Times New Roman" w:cs="Times New Roman"/>
          <w:color w:val="1A1A1A"/>
          <w:spacing w:val="3"/>
          <w:sz w:val="28"/>
          <w:szCs w:val="28"/>
          <w:lang w:eastAsia="ru-RU"/>
        </w:rPr>
        <w:t xml:space="preserve"> пищевой продукции, состав пищевой продукции, количество продукции,</w:t>
      </w:r>
    </w:p>
    <w:p w:rsidR="005C2476" w:rsidRPr="005C2476" w:rsidRDefault="005C2476" w:rsidP="005C2476">
      <w:pPr>
        <w:numPr>
          <w:ilvl w:val="0"/>
          <w:numId w:val="3"/>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proofErr w:type="gramStart"/>
      <w:r w:rsidRPr="005C2476">
        <w:rPr>
          <w:rFonts w:ascii="Times New Roman" w:eastAsia="Times New Roman" w:hAnsi="Times New Roman" w:cs="Times New Roman"/>
          <w:color w:val="1A1A1A"/>
          <w:spacing w:val="3"/>
          <w:sz w:val="28"/>
          <w:szCs w:val="28"/>
          <w:lang w:eastAsia="ru-RU"/>
        </w:rPr>
        <w:t>дата</w:t>
      </w:r>
      <w:proofErr w:type="gramEnd"/>
      <w:r w:rsidRPr="005C2476">
        <w:rPr>
          <w:rFonts w:ascii="Times New Roman" w:eastAsia="Times New Roman" w:hAnsi="Times New Roman" w:cs="Times New Roman"/>
          <w:color w:val="1A1A1A"/>
          <w:spacing w:val="3"/>
          <w:sz w:val="28"/>
          <w:szCs w:val="28"/>
          <w:lang w:eastAsia="ru-RU"/>
        </w:rPr>
        <w:t xml:space="preserve"> изготовления, срок годности, условия хранения, информация об изготовителе, показатели пищевой ценности, информация о подтверждении соответствия.</w:t>
      </w:r>
    </w:p>
    <w:p w:rsidR="005C2476" w:rsidRP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b/>
          <w:color w:val="1A1A1A"/>
          <w:spacing w:val="3"/>
          <w:sz w:val="28"/>
          <w:szCs w:val="28"/>
          <w:lang w:eastAsia="ru-RU"/>
        </w:rPr>
        <w:t>Далее необходимо обратить внимание на маркировку которая наносится на крышку или дно банки рыбных консервов в три ряда</w:t>
      </w:r>
      <w:r w:rsidRPr="005C2476">
        <w:rPr>
          <w:rFonts w:ascii="Times New Roman" w:eastAsia="Times New Roman" w:hAnsi="Times New Roman" w:cs="Times New Roman"/>
          <w:color w:val="1A1A1A"/>
          <w:spacing w:val="3"/>
          <w:sz w:val="28"/>
          <w:szCs w:val="28"/>
          <w:lang w:eastAsia="ru-RU"/>
        </w:rPr>
        <w:t>.</w:t>
      </w:r>
    </w:p>
    <w:p w:rsidR="005C2476" w:rsidRPr="005C2476" w:rsidRDefault="005C2476" w:rsidP="005C2476">
      <w:pPr>
        <w:numPr>
          <w:ilvl w:val="0"/>
          <w:numId w:val="4"/>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Первый ряд — дата изготовления продукции (число, месяц, год).</w:t>
      </w:r>
    </w:p>
    <w:p w:rsidR="005C2476" w:rsidRPr="005C2476" w:rsidRDefault="005C2476" w:rsidP="005C2476">
      <w:pPr>
        <w:numPr>
          <w:ilvl w:val="0"/>
          <w:numId w:val="4"/>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Второй ряд — ассортиментный знак, обозначающий вид рыбы, находящейся внутри, и номер предприятия-изготовителя.</w:t>
      </w:r>
    </w:p>
    <w:p w:rsidR="005C2476" w:rsidRPr="005C2476" w:rsidRDefault="005C2476" w:rsidP="005C2476">
      <w:pPr>
        <w:numPr>
          <w:ilvl w:val="0"/>
          <w:numId w:val="4"/>
        </w:numPr>
        <w:shd w:val="clear" w:color="auto" w:fill="FFFFFF"/>
        <w:spacing w:after="0" w:line="240" w:lineRule="auto"/>
        <w:ind w:left="0"/>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Третий ряд — номер смены и знак „</w:t>
      </w:r>
      <w:proofErr w:type="gramStart"/>
      <w:r w:rsidRPr="005C2476">
        <w:rPr>
          <w:rFonts w:ascii="Times New Roman" w:eastAsia="Times New Roman" w:hAnsi="Times New Roman" w:cs="Times New Roman"/>
          <w:color w:val="1A1A1A"/>
          <w:spacing w:val="3"/>
          <w:sz w:val="28"/>
          <w:szCs w:val="28"/>
          <w:lang w:eastAsia="ru-RU"/>
        </w:rPr>
        <w:t>р“ (</w:t>
      </w:r>
      <w:proofErr w:type="gramEnd"/>
      <w:r w:rsidRPr="005C2476">
        <w:rPr>
          <w:rFonts w:ascii="Times New Roman" w:eastAsia="Times New Roman" w:hAnsi="Times New Roman" w:cs="Times New Roman"/>
          <w:color w:val="1A1A1A"/>
          <w:spacing w:val="3"/>
          <w:sz w:val="28"/>
          <w:szCs w:val="28"/>
          <w:lang w:eastAsia="ru-RU"/>
        </w:rPr>
        <w:t>индекс рыбной промышленности).</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lastRenderedPageBreak/>
        <w:t>Рыбные консервы следует хранить в сухом прохладном месте при температуре от 0 до 15–20 °C и относительной влажности воздуха не выше 75%. «После вскрытия жестяной банки, её содержимое надо переложить в ёмкость из стекла или пищевого пластика. Хранение продукта непосредственно</w:t>
      </w:r>
      <w:r>
        <w:rPr>
          <w:rFonts w:ascii="Times New Roman" w:eastAsia="Times New Roman" w:hAnsi="Times New Roman" w:cs="Times New Roman"/>
          <w:color w:val="1A1A1A"/>
          <w:spacing w:val="3"/>
          <w:sz w:val="28"/>
          <w:szCs w:val="28"/>
          <w:lang w:eastAsia="ru-RU"/>
        </w:rPr>
        <w:t xml:space="preserve"> во вскрытой банке недопустимо.</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 xml:space="preserve">Также нельзя забывать, что наиболее качественная продукция производится из рыбы, которая не подвергалась предварительному замораживанию, что возможно только если производство расположено на плавбазе или рядом с морем. </w:t>
      </w:r>
    </w:p>
    <w:p w:rsidR="005C2476" w:rsidRPr="005C2476" w:rsidRDefault="005C2476" w:rsidP="005C2476">
      <w:pPr>
        <w:shd w:val="clear" w:color="auto" w:fill="FFFFFF"/>
        <w:spacing w:after="0" w:line="240" w:lineRule="auto"/>
        <w:jc w:val="both"/>
        <w:textAlignment w:val="baseline"/>
        <w:rPr>
          <w:rFonts w:ascii="Times New Roman" w:eastAsia="Times New Roman" w:hAnsi="Times New Roman" w:cs="Times New Roman"/>
          <w:b/>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 xml:space="preserve">Если товар произведён из замороженного сырья, то производитель должен сделать на упаковке соответствующую пометку. </w:t>
      </w:r>
      <w:r w:rsidRPr="005C2476">
        <w:rPr>
          <w:rFonts w:ascii="Times New Roman" w:eastAsia="Times New Roman" w:hAnsi="Times New Roman" w:cs="Times New Roman"/>
          <w:b/>
          <w:color w:val="1A1A1A"/>
          <w:spacing w:val="3"/>
          <w:sz w:val="28"/>
          <w:szCs w:val="28"/>
          <w:lang w:eastAsia="ru-RU"/>
        </w:rPr>
        <w:t xml:space="preserve">Обратите внимание на состав – идеальны консервы, в которых только рыба, соль и специи. Перед покупкой потрясите банку: чем больше в ней заливки, тем меньше рыбы. </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 xml:space="preserve">Нельзя покупать консервированную продукцию в местах несанкционированной торговли, с рук, на уличных лотках. Консервы из рыбы не менее полезны, чем свежая рыба. Содержание белка, калорийность продукции при обработке остается на том же уровне. Содержание минеральных веществ тоже не изменяется, более того, консервы становятся источником </w:t>
      </w:r>
      <w:proofErr w:type="spellStart"/>
      <w:r w:rsidRPr="005C2476">
        <w:rPr>
          <w:rFonts w:ascii="Times New Roman" w:eastAsia="Times New Roman" w:hAnsi="Times New Roman" w:cs="Times New Roman"/>
          <w:color w:val="1A1A1A"/>
          <w:spacing w:val="3"/>
          <w:sz w:val="28"/>
          <w:szCs w:val="28"/>
          <w:lang w:eastAsia="ru-RU"/>
        </w:rPr>
        <w:t>биодоступного</w:t>
      </w:r>
      <w:proofErr w:type="spellEnd"/>
      <w:r w:rsidRPr="005C2476">
        <w:rPr>
          <w:rFonts w:ascii="Times New Roman" w:eastAsia="Times New Roman" w:hAnsi="Times New Roman" w:cs="Times New Roman"/>
          <w:color w:val="1A1A1A"/>
          <w:spacing w:val="3"/>
          <w:sz w:val="28"/>
          <w:szCs w:val="28"/>
          <w:lang w:eastAsia="ru-RU"/>
        </w:rPr>
        <w:t xml:space="preserve"> кальция и фосфора, которые содержатся в костях рыбы, и при других способах приготовления рыбы попадают в отходы. Разрушается лишь часть витаминов, которые содержатся в рыбе и морепродуктах. </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Кроме того, они безопаснее свежей с точки зрения возможног</w:t>
      </w:r>
      <w:r>
        <w:rPr>
          <w:rFonts w:ascii="Times New Roman" w:eastAsia="Times New Roman" w:hAnsi="Times New Roman" w:cs="Times New Roman"/>
          <w:color w:val="1A1A1A"/>
          <w:spacing w:val="3"/>
          <w:sz w:val="28"/>
          <w:szCs w:val="28"/>
          <w:lang w:eastAsia="ru-RU"/>
        </w:rPr>
        <w:t>о содержания личинок паразитов.</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r w:rsidRPr="005C2476">
        <w:rPr>
          <w:rFonts w:ascii="Times New Roman" w:eastAsia="Times New Roman" w:hAnsi="Times New Roman" w:cs="Times New Roman"/>
          <w:color w:val="1A1A1A"/>
          <w:spacing w:val="3"/>
          <w:sz w:val="28"/>
          <w:szCs w:val="28"/>
          <w:lang w:eastAsia="ru-RU"/>
        </w:rPr>
        <w:t>Правильно выбирайте рыбные консервы, и будьте здоровы!</w:t>
      </w:r>
    </w:p>
    <w:p w:rsid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5C2476" w:rsidRPr="005C2476" w:rsidRDefault="005C2476" w:rsidP="005C2476">
      <w:pPr>
        <w:shd w:val="clear" w:color="auto" w:fill="FFFFFF"/>
        <w:spacing w:after="0" w:line="240" w:lineRule="auto"/>
        <w:jc w:val="both"/>
        <w:textAlignment w:val="baseline"/>
        <w:rPr>
          <w:rFonts w:ascii="Times New Roman" w:eastAsia="Times New Roman" w:hAnsi="Times New Roman" w:cs="Times New Roman"/>
          <w:color w:val="1A1A1A"/>
          <w:spacing w:val="3"/>
          <w:sz w:val="28"/>
          <w:szCs w:val="28"/>
          <w:lang w:eastAsia="ru-RU"/>
        </w:rPr>
      </w:pPr>
    </w:p>
    <w:p w:rsidR="005C2476" w:rsidRPr="005C2476" w:rsidRDefault="005C2476" w:rsidP="005C2476">
      <w:pPr>
        <w:shd w:val="clear" w:color="auto" w:fill="FFFFFF"/>
        <w:spacing w:after="0" w:line="240" w:lineRule="auto"/>
        <w:jc w:val="both"/>
        <w:textAlignment w:val="baseline"/>
        <w:rPr>
          <w:rFonts w:ascii="Arial" w:eastAsia="Times New Roman" w:hAnsi="Arial" w:cs="Arial"/>
          <w:color w:val="1A1A1A"/>
          <w:spacing w:val="3"/>
          <w:sz w:val="21"/>
          <w:szCs w:val="21"/>
          <w:lang w:eastAsia="ru-RU"/>
        </w:rPr>
      </w:pPr>
    </w:p>
    <w:p w:rsidR="00500C73" w:rsidRPr="00500C73" w:rsidRDefault="00500C73" w:rsidP="00500C73">
      <w:pPr>
        <w:shd w:val="clear" w:color="auto" w:fill="FFFFFF"/>
        <w:spacing w:line="240" w:lineRule="auto"/>
        <w:rPr>
          <w:rFonts w:ascii="Verdana" w:eastAsia="Times New Roman" w:hAnsi="Verdana" w:cs="Times New Roman"/>
          <w:color w:val="4F4F4F"/>
          <w:sz w:val="21"/>
          <w:szCs w:val="21"/>
          <w:lang w:eastAsia="ru-RU"/>
        </w:rPr>
      </w:pPr>
      <w:proofErr w:type="spellStart"/>
      <w:r w:rsidRPr="00500C73">
        <w:rPr>
          <w:rFonts w:ascii="Times New Roman" w:eastAsia="Times New Roman" w:hAnsi="Times New Roman" w:cs="Times New Roman"/>
          <w:bCs/>
          <w:color w:val="000000"/>
          <w:sz w:val="30"/>
          <w:szCs w:val="30"/>
          <w:shd w:val="clear" w:color="auto" w:fill="FFFFFF"/>
          <w:lang w:eastAsia="ru-RU"/>
        </w:rPr>
        <w:t>Нурлатский</w:t>
      </w:r>
      <w:proofErr w:type="spellEnd"/>
      <w:r w:rsidRPr="00500C73">
        <w:rPr>
          <w:rFonts w:ascii="Times New Roman" w:eastAsia="Times New Roman" w:hAnsi="Times New Roman" w:cs="Times New Roman"/>
          <w:bCs/>
          <w:color w:val="000000"/>
          <w:sz w:val="30"/>
          <w:szCs w:val="30"/>
          <w:shd w:val="clear" w:color="auto" w:fill="FFFFFF"/>
          <w:lang w:eastAsia="ru-RU"/>
        </w:rPr>
        <w:t xml:space="preserve"> ТО Управления </w:t>
      </w:r>
      <w:proofErr w:type="spellStart"/>
      <w:r w:rsidRPr="00500C73">
        <w:rPr>
          <w:rFonts w:ascii="Times New Roman" w:eastAsia="Times New Roman" w:hAnsi="Times New Roman" w:cs="Times New Roman"/>
          <w:bCs/>
          <w:color w:val="000000"/>
          <w:sz w:val="30"/>
          <w:szCs w:val="30"/>
          <w:shd w:val="clear" w:color="auto" w:fill="FFFFFF"/>
          <w:lang w:eastAsia="ru-RU"/>
        </w:rPr>
        <w:t>Роспотребнадзора</w:t>
      </w:r>
      <w:proofErr w:type="spellEnd"/>
      <w:r w:rsidRPr="00500C73">
        <w:rPr>
          <w:rFonts w:ascii="Times New Roman" w:eastAsia="Times New Roman" w:hAnsi="Times New Roman" w:cs="Times New Roman"/>
          <w:bCs/>
          <w:color w:val="000000"/>
          <w:sz w:val="30"/>
          <w:szCs w:val="30"/>
          <w:shd w:val="clear" w:color="auto" w:fill="FFFFFF"/>
          <w:lang w:eastAsia="ru-RU"/>
        </w:rPr>
        <w:t xml:space="preserve"> по РТ (Татарстан)</w:t>
      </w:r>
    </w:p>
    <w:p w:rsidR="00010BC1" w:rsidRPr="00500C73" w:rsidRDefault="00010BC1" w:rsidP="00010BC1">
      <w:pPr>
        <w:jc w:val="both"/>
        <w:rPr>
          <w:rFonts w:ascii="Times New Roman" w:hAnsi="Times New Roman" w:cs="Times New Roman"/>
          <w:sz w:val="28"/>
          <w:szCs w:val="28"/>
          <w:u w:val="single"/>
        </w:rPr>
      </w:pPr>
    </w:p>
    <w:sectPr w:rsidR="00010BC1" w:rsidRPr="00500C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633FB"/>
    <w:multiLevelType w:val="multilevel"/>
    <w:tmpl w:val="E06C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4309F4"/>
    <w:multiLevelType w:val="multilevel"/>
    <w:tmpl w:val="F998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E47939"/>
    <w:multiLevelType w:val="multilevel"/>
    <w:tmpl w:val="BDE8E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11E524F"/>
    <w:multiLevelType w:val="multilevel"/>
    <w:tmpl w:val="DD70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9C4"/>
    <w:rsid w:val="00010BC1"/>
    <w:rsid w:val="001B48F0"/>
    <w:rsid w:val="003B31CD"/>
    <w:rsid w:val="004974BF"/>
    <w:rsid w:val="00500C73"/>
    <w:rsid w:val="005359C4"/>
    <w:rsid w:val="005C2476"/>
    <w:rsid w:val="00662396"/>
    <w:rsid w:val="00663CF7"/>
    <w:rsid w:val="006C5AB4"/>
    <w:rsid w:val="00840E0C"/>
    <w:rsid w:val="00873B79"/>
    <w:rsid w:val="009B3AF5"/>
    <w:rsid w:val="009F787F"/>
    <w:rsid w:val="00A1356C"/>
    <w:rsid w:val="00B162EC"/>
    <w:rsid w:val="00C2635A"/>
    <w:rsid w:val="00CA46BC"/>
    <w:rsid w:val="00D76EE3"/>
    <w:rsid w:val="00DA2C66"/>
    <w:rsid w:val="00DF0330"/>
    <w:rsid w:val="00E17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BBB7A6-ED39-482C-AF03-68C42FBE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00C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59C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359C4"/>
    <w:rPr>
      <w:rFonts w:ascii="Segoe UI" w:hAnsi="Segoe UI" w:cs="Segoe UI"/>
      <w:sz w:val="18"/>
      <w:szCs w:val="18"/>
    </w:rPr>
  </w:style>
  <w:style w:type="character" w:customStyle="1" w:styleId="10">
    <w:name w:val="Заголовок 1 Знак"/>
    <w:basedOn w:val="a0"/>
    <w:link w:val="1"/>
    <w:uiPriority w:val="9"/>
    <w:rsid w:val="00500C73"/>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500C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0015">
      <w:bodyDiv w:val="1"/>
      <w:marLeft w:val="0"/>
      <w:marRight w:val="0"/>
      <w:marTop w:val="0"/>
      <w:marBottom w:val="0"/>
      <w:divBdr>
        <w:top w:val="none" w:sz="0" w:space="0" w:color="auto"/>
        <w:left w:val="none" w:sz="0" w:space="0" w:color="auto"/>
        <w:bottom w:val="none" w:sz="0" w:space="0" w:color="auto"/>
        <w:right w:val="none" w:sz="0" w:space="0" w:color="auto"/>
      </w:divBdr>
    </w:div>
    <w:div w:id="227961976">
      <w:bodyDiv w:val="1"/>
      <w:marLeft w:val="0"/>
      <w:marRight w:val="0"/>
      <w:marTop w:val="0"/>
      <w:marBottom w:val="0"/>
      <w:divBdr>
        <w:top w:val="none" w:sz="0" w:space="0" w:color="auto"/>
        <w:left w:val="none" w:sz="0" w:space="0" w:color="auto"/>
        <w:bottom w:val="none" w:sz="0" w:space="0" w:color="auto"/>
        <w:right w:val="none" w:sz="0" w:space="0" w:color="auto"/>
      </w:divBdr>
    </w:div>
    <w:div w:id="616176843">
      <w:bodyDiv w:val="1"/>
      <w:marLeft w:val="0"/>
      <w:marRight w:val="0"/>
      <w:marTop w:val="0"/>
      <w:marBottom w:val="0"/>
      <w:divBdr>
        <w:top w:val="none" w:sz="0" w:space="0" w:color="auto"/>
        <w:left w:val="none" w:sz="0" w:space="0" w:color="auto"/>
        <w:bottom w:val="none" w:sz="0" w:space="0" w:color="auto"/>
        <w:right w:val="none" w:sz="0" w:space="0" w:color="auto"/>
      </w:divBdr>
    </w:div>
    <w:div w:id="773063374">
      <w:bodyDiv w:val="1"/>
      <w:marLeft w:val="0"/>
      <w:marRight w:val="0"/>
      <w:marTop w:val="0"/>
      <w:marBottom w:val="0"/>
      <w:divBdr>
        <w:top w:val="none" w:sz="0" w:space="0" w:color="auto"/>
        <w:left w:val="none" w:sz="0" w:space="0" w:color="auto"/>
        <w:bottom w:val="none" w:sz="0" w:space="0" w:color="auto"/>
        <w:right w:val="none" w:sz="0" w:space="0" w:color="auto"/>
      </w:divBdr>
    </w:div>
    <w:div w:id="814565061">
      <w:bodyDiv w:val="1"/>
      <w:marLeft w:val="0"/>
      <w:marRight w:val="0"/>
      <w:marTop w:val="0"/>
      <w:marBottom w:val="0"/>
      <w:divBdr>
        <w:top w:val="none" w:sz="0" w:space="0" w:color="auto"/>
        <w:left w:val="none" w:sz="0" w:space="0" w:color="auto"/>
        <w:bottom w:val="none" w:sz="0" w:space="0" w:color="auto"/>
        <w:right w:val="none" w:sz="0" w:space="0" w:color="auto"/>
      </w:divBdr>
    </w:div>
    <w:div w:id="1007752355">
      <w:bodyDiv w:val="1"/>
      <w:marLeft w:val="0"/>
      <w:marRight w:val="0"/>
      <w:marTop w:val="0"/>
      <w:marBottom w:val="0"/>
      <w:divBdr>
        <w:top w:val="none" w:sz="0" w:space="0" w:color="auto"/>
        <w:left w:val="none" w:sz="0" w:space="0" w:color="auto"/>
        <w:bottom w:val="none" w:sz="0" w:space="0" w:color="auto"/>
        <w:right w:val="none" w:sz="0" w:space="0" w:color="auto"/>
      </w:divBdr>
    </w:div>
    <w:div w:id="1100755925">
      <w:bodyDiv w:val="1"/>
      <w:marLeft w:val="0"/>
      <w:marRight w:val="0"/>
      <w:marTop w:val="0"/>
      <w:marBottom w:val="0"/>
      <w:divBdr>
        <w:top w:val="none" w:sz="0" w:space="0" w:color="auto"/>
        <w:left w:val="none" w:sz="0" w:space="0" w:color="auto"/>
        <w:bottom w:val="none" w:sz="0" w:space="0" w:color="auto"/>
        <w:right w:val="none" w:sz="0" w:space="0" w:color="auto"/>
      </w:divBdr>
      <w:divsChild>
        <w:div w:id="1215894462">
          <w:marLeft w:val="375"/>
          <w:marRight w:val="150"/>
          <w:marTop w:val="0"/>
          <w:marBottom w:val="0"/>
          <w:divBdr>
            <w:top w:val="none" w:sz="0" w:space="0" w:color="auto"/>
            <w:left w:val="none" w:sz="0" w:space="0" w:color="auto"/>
            <w:bottom w:val="none" w:sz="0" w:space="0" w:color="auto"/>
            <w:right w:val="none" w:sz="0" w:space="0" w:color="auto"/>
          </w:divBdr>
          <w:divsChild>
            <w:div w:id="17272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08524">
      <w:bodyDiv w:val="1"/>
      <w:marLeft w:val="0"/>
      <w:marRight w:val="0"/>
      <w:marTop w:val="0"/>
      <w:marBottom w:val="0"/>
      <w:divBdr>
        <w:top w:val="none" w:sz="0" w:space="0" w:color="auto"/>
        <w:left w:val="none" w:sz="0" w:space="0" w:color="auto"/>
        <w:bottom w:val="none" w:sz="0" w:space="0" w:color="auto"/>
        <w:right w:val="none" w:sz="0" w:space="0" w:color="auto"/>
      </w:divBdr>
    </w:div>
    <w:div w:id="1738674162">
      <w:bodyDiv w:val="1"/>
      <w:marLeft w:val="0"/>
      <w:marRight w:val="0"/>
      <w:marTop w:val="0"/>
      <w:marBottom w:val="0"/>
      <w:divBdr>
        <w:top w:val="none" w:sz="0" w:space="0" w:color="auto"/>
        <w:left w:val="none" w:sz="0" w:space="0" w:color="auto"/>
        <w:bottom w:val="none" w:sz="0" w:space="0" w:color="auto"/>
        <w:right w:val="none" w:sz="0" w:space="0" w:color="auto"/>
      </w:divBdr>
    </w:div>
    <w:div w:id="1813209858">
      <w:bodyDiv w:val="1"/>
      <w:marLeft w:val="0"/>
      <w:marRight w:val="0"/>
      <w:marTop w:val="0"/>
      <w:marBottom w:val="0"/>
      <w:divBdr>
        <w:top w:val="none" w:sz="0" w:space="0" w:color="auto"/>
        <w:left w:val="none" w:sz="0" w:space="0" w:color="auto"/>
        <w:bottom w:val="none" w:sz="0" w:space="0" w:color="auto"/>
        <w:right w:val="none" w:sz="0" w:space="0" w:color="auto"/>
      </w:divBdr>
      <w:divsChild>
        <w:div w:id="2065566320">
          <w:marLeft w:val="0"/>
          <w:marRight w:val="0"/>
          <w:marTop w:val="0"/>
          <w:marBottom w:val="0"/>
          <w:divBdr>
            <w:top w:val="none" w:sz="0" w:space="0" w:color="auto"/>
            <w:left w:val="none" w:sz="0" w:space="0" w:color="auto"/>
            <w:bottom w:val="none" w:sz="0" w:space="0" w:color="auto"/>
            <w:right w:val="none" w:sz="0" w:space="0" w:color="auto"/>
          </w:divBdr>
          <w:divsChild>
            <w:div w:id="225455604">
              <w:marLeft w:val="0"/>
              <w:marRight w:val="0"/>
              <w:marTop w:val="0"/>
              <w:marBottom w:val="900"/>
              <w:divBdr>
                <w:top w:val="none" w:sz="0" w:space="0" w:color="auto"/>
                <w:left w:val="none" w:sz="0" w:space="0" w:color="auto"/>
                <w:bottom w:val="none" w:sz="0" w:space="0" w:color="auto"/>
                <w:right w:val="none" w:sz="0" w:space="0" w:color="auto"/>
              </w:divBdr>
              <w:divsChild>
                <w:div w:id="1538736169">
                  <w:marLeft w:val="0"/>
                  <w:marRight w:val="0"/>
                  <w:marTop w:val="150"/>
                  <w:marBottom w:val="0"/>
                  <w:divBdr>
                    <w:top w:val="none" w:sz="0" w:space="0" w:color="auto"/>
                    <w:left w:val="none" w:sz="0" w:space="0" w:color="auto"/>
                    <w:bottom w:val="none" w:sz="0" w:space="0" w:color="auto"/>
                    <w:right w:val="none" w:sz="0" w:space="0" w:color="auto"/>
                  </w:divBdr>
                  <w:divsChild>
                    <w:div w:id="858466409">
                      <w:marLeft w:val="0"/>
                      <w:marRight w:val="0"/>
                      <w:marTop w:val="0"/>
                      <w:marBottom w:val="0"/>
                      <w:divBdr>
                        <w:top w:val="none" w:sz="0" w:space="0" w:color="auto"/>
                        <w:left w:val="none" w:sz="0" w:space="0" w:color="auto"/>
                        <w:bottom w:val="none" w:sz="0" w:space="0" w:color="auto"/>
                        <w:right w:val="none" w:sz="0" w:space="0" w:color="auto"/>
                      </w:divBdr>
                      <w:divsChild>
                        <w:div w:id="1741244155">
                          <w:marLeft w:val="0"/>
                          <w:marRight w:val="0"/>
                          <w:marTop w:val="150"/>
                          <w:marBottom w:val="0"/>
                          <w:divBdr>
                            <w:top w:val="none" w:sz="0" w:space="0" w:color="auto"/>
                            <w:left w:val="none" w:sz="0" w:space="0" w:color="auto"/>
                            <w:bottom w:val="none" w:sz="0" w:space="0" w:color="auto"/>
                            <w:right w:val="none" w:sz="0" w:space="0" w:color="auto"/>
                          </w:divBdr>
                          <w:divsChild>
                            <w:div w:id="2079549553">
                              <w:marLeft w:val="0"/>
                              <w:marRight w:val="0"/>
                              <w:marTop w:val="0"/>
                              <w:marBottom w:val="0"/>
                              <w:divBdr>
                                <w:top w:val="none" w:sz="0" w:space="0" w:color="auto"/>
                                <w:left w:val="none" w:sz="0" w:space="0" w:color="auto"/>
                                <w:bottom w:val="none" w:sz="0" w:space="0" w:color="auto"/>
                                <w:right w:val="none" w:sz="0" w:space="0" w:color="auto"/>
                              </w:divBdr>
                              <w:divsChild>
                                <w:div w:id="1147623116">
                                  <w:marLeft w:val="0"/>
                                  <w:marRight w:val="0"/>
                                  <w:marTop w:val="0"/>
                                  <w:marBottom w:val="0"/>
                                  <w:divBdr>
                                    <w:top w:val="none" w:sz="0" w:space="0" w:color="auto"/>
                                    <w:left w:val="none" w:sz="0" w:space="0" w:color="auto"/>
                                    <w:bottom w:val="none" w:sz="0" w:space="0" w:color="auto"/>
                                    <w:right w:val="none" w:sz="0" w:space="0" w:color="auto"/>
                                  </w:divBdr>
                                  <w:divsChild>
                                    <w:div w:id="14321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2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2023-08-21T14:00:00Z</cp:lastPrinted>
  <dcterms:created xsi:type="dcterms:W3CDTF">2023-12-07T09:56:00Z</dcterms:created>
  <dcterms:modified xsi:type="dcterms:W3CDTF">2023-12-07T09:56:00Z</dcterms:modified>
</cp:coreProperties>
</file>